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250"/>
        <w:gridCol w:w="5203"/>
      </w:tblGrid>
      <w:tr w:rsidR="00FA151D" w:rsidRPr="00FA151D" w14:paraId="5D17B548" w14:textId="77777777" w:rsidTr="00FA151D">
        <w:trPr>
          <w:trHeight w:val="315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D770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Checklist Personas Naturales</w:t>
            </w:r>
          </w:p>
        </w:tc>
      </w:tr>
      <w:tr w:rsidR="00FA151D" w:rsidRPr="00FA151D" w14:paraId="532FF102" w14:textId="77777777" w:rsidTr="00E20DF2">
        <w:trPr>
          <w:trHeight w:val="315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3F0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86E6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20DF2" w:rsidRPr="00FA151D" w14:paraId="38A6F9B8" w14:textId="77777777" w:rsidTr="00E20DF2">
        <w:trPr>
          <w:trHeight w:val="31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B031" w14:textId="77777777" w:rsidR="00E20DF2" w:rsidRPr="00FA151D" w:rsidRDefault="00E20DF2" w:rsidP="00FA15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  <w:t>1.-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392A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aportada por el o la solicitante</w:t>
            </w:r>
          </w:p>
        </w:tc>
      </w:tr>
      <w:tr w:rsidR="00E20DF2" w:rsidRPr="00FA151D" w14:paraId="171251C6" w14:textId="77777777" w:rsidTr="00E20DF2">
        <w:trPr>
          <w:trHeight w:val="34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CC2D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CD5C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1.1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3BBC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Formulario de solicitud de Acreditación (Anexo N° 7)</w:t>
            </w:r>
          </w:p>
        </w:tc>
      </w:tr>
      <w:tr w:rsidR="00E20DF2" w:rsidRPr="00FA151D" w14:paraId="28D9EF1C" w14:textId="77777777" w:rsidTr="00E20DF2">
        <w:trPr>
          <w:trHeight w:val="30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7CE6E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FF6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D94" w14:textId="15061F75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simple de inhabilidades e incompatibilidades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, cumplimiento de estándar de transparencia y de salud ocupacional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(Anexo N°8)</w:t>
            </w:r>
          </w:p>
        </w:tc>
      </w:tr>
      <w:tr w:rsidR="00E20DF2" w:rsidRPr="00FA151D" w14:paraId="0E5F46DD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6BE91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FC3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C293" w14:textId="15818A9E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ante notario de cumplimiento de estándares de acreditación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y salud ocupacional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(Anexo N°9)</w:t>
            </w:r>
          </w:p>
        </w:tc>
      </w:tr>
      <w:tr w:rsidR="00E20DF2" w:rsidRPr="00FA151D" w14:paraId="14628F36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BB24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4E92" w14:textId="24FC8485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F1B4" w14:textId="0059C274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Título Profesional debidamente autenticado</w:t>
            </w:r>
          </w:p>
        </w:tc>
      </w:tr>
      <w:tr w:rsidR="00E20DF2" w:rsidRPr="00FA151D" w14:paraId="3F33B281" w14:textId="77777777" w:rsidTr="00E20DF2">
        <w:trPr>
          <w:trHeight w:val="49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83C9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A2" w14:textId="42B47222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A4AF" w14:textId="4B980976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Certificado de Experiencia laboral de al menos 3 años en materias relacionadas con niñez</w:t>
            </w:r>
          </w:p>
        </w:tc>
      </w:tr>
      <w:tr w:rsidR="00E20DF2" w:rsidRPr="00FA151D" w14:paraId="0D45500F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48BD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77E" w14:textId="3F1D83D4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7ED" w14:textId="6506BE8D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Certificados que acrediten formación especializada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en materia de niñez y familia</w:t>
            </w:r>
          </w:p>
        </w:tc>
      </w:tr>
      <w:tr w:rsidR="00E20DF2" w:rsidRPr="00FA151D" w14:paraId="0C07E054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3227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E9CC" w14:textId="2E388A0D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F299" w14:textId="0A19587F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Curriculum Vitae</w:t>
            </w:r>
          </w:p>
        </w:tc>
      </w:tr>
      <w:tr w:rsidR="00E20DF2" w:rsidRPr="00FA151D" w14:paraId="2C4854CD" w14:textId="77777777" w:rsidTr="00E20DF2">
        <w:trPr>
          <w:trHeight w:val="33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1DA9" w14:textId="77777777" w:rsidR="00E20DF2" w:rsidRPr="00FA151D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1ED" w14:textId="08DF883F" w:rsidR="00E20DF2" w:rsidRDefault="00E20DF2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595E" w14:textId="3AB7A0B1" w:rsidR="00E20DF2" w:rsidRPr="00850C66" w:rsidRDefault="00805357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Check de Resolución Exenta N°646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en relación al artículo 22, número 2 de la Ley N°21.302</w:t>
            </w:r>
          </w:p>
        </w:tc>
      </w:tr>
      <w:tr w:rsidR="00805357" w:rsidRPr="00FA151D" w14:paraId="4CF2B0EB" w14:textId="77777777" w:rsidTr="00E20DF2">
        <w:trPr>
          <w:trHeight w:val="330"/>
        </w:trPr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449A" w14:textId="77777777" w:rsidR="00805357" w:rsidRPr="00FA151D" w:rsidRDefault="00805357" w:rsidP="00FA151D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BA37" w14:textId="42E662F5" w:rsidR="00805357" w:rsidRDefault="00805357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839B" w14:textId="5CCCECA9" w:rsidR="00805357" w:rsidRPr="00850C66" w:rsidRDefault="00805357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Certificado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s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fundantes del check de la Resolución Exenta N°646, para efectos de 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acredit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ar la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experticia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del 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artículo 22, número 2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 la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L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ey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N°</w:t>
            </w:r>
            <w:r w:rsidRPr="00850C6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21.302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FA151D" w:rsidRPr="00FA151D" w14:paraId="6F454CEC" w14:textId="77777777" w:rsidTr="00FA151D">
        <w:trPr>
          <w:trHeight w:val="300"/>
        </w:trPr>
        <w:tc>
          <w:tcPr>
            <w:tcW w:w="88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D0493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151D" w:rsidRPr="00FA151D" w14:paraId="0283E040" w14:textId="77777777" w:rsidTr="00E20DF2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B8D" w14:textId="77777777" w:rsidR="00FA151D" w:rsidRPr="00FA151D" w:rsidRDefault="00FA151D" w:rsidP="00FA1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151D">
              <w:rPr>
                <w:rFonts w:ascii="Calibri" w:eastAsia="Times New Roman" w:hAnsi="Calibri" w:cs="Calibri"/>
                <w:color w:val="000000"/>
                <w:lang w:eastAsia="es-CL"/>
              </w:rPr>
              <w:t>2.-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6C3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contenida en registros públicos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F2C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A151D" w:rsidRPr="00FA151D" w14:paraId="7B5F454E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B4FE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187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ACF0" w14:textId="4B68B74E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Certificado </w:t>
            </w:r>
            <w:r w:rsidR="000851A3"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 Antecedentes</w:t>
            </w: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para Fines Especiales </w:t>
            </w:r>
          </w:p>
        </w:tc>
      </w:tr>
      <w:tr w:rsidR="00FA151D" w:rsidRPr="00FA151D" w14:paraId="410FC54C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C48A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7B5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FB9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Reporte Inhabilidades Para trabajar con Menores de Edad</w:t>
            </w:r>
          </w:p>
        </w:tc>
      </w:tr>
      <w:tr w:rsidR="00FA151D" w:rsidRPr="00FA151D" w14:paraId="3C1B68CE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CD54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564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7CF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Reporte Inhabilidades por Maltrato Relevante</w:t>
            </w:r>
          </w:p>
        </w:tc>
      </w:tr>
      <w:tr w:rsidR="00FA151D" w:rsidRPr="00FA151D" w14:paraId="029B8F13" w14:textId="77777777" w:rsidTr="00E20DF2"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810E" w14:textId="77777777" w:rsidR="00FA151D" w:rsidRPr="00FA151D" w:rsidRDefault="00FA151D" w:rsidP="00FA1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DDF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5F2A" w14:textId="77777777" w:rsidR="00FA151D" w:rsidRPr="00FA151D" w:rsidRDefault="00FA151D" w:rsidP="00FA15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FA15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Copia simple de C.I.(Opcional)</w:t>
            </w:r>
          </w:p>
        </w:tc>
      </w:tr>
    </w:tbl>
    <w:p w14:paraId="53F01A25" w14:textId="77777777" w:rsidR="00794253" w:rsidRDefault="00794253"/>
    <w:sectPr w:rsidR="00794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D"/>
    <w:rsid w:val="00043EA1"/>
    <w:rsid w:val="000851A3"/>
    <w:rsid w:val="00085C26"/>
    <w:rsid w:val="00133FCB"/>
    <w:rsid w:val="002150C3"/>
    <w:rsid w:val="002524FF"/>
    <w:rsid w:val="002804F9"/>
    <w:rsid w:val="002E698D"/>
    <w:rsid w:val="002F5C19"/>
    <w:rsid w:val="00394B74"/>
    <w:rsid w:val="003B7F00"/>
    <w:rsid w:val="00474189"/>
    <w:rsid w:val="00495D5B"/>
    <w:rsid w:val="004C057F"/>
    <w:rsid w:val="00544C16"/>
    <w:rsid w:val="005C7757"/>
    <w:rsid w:val="006B096B"/>
    <w:rsid w:val="00794253"/>
    <w:rsid w:val="00805357"/>
    <w:rsid w:val="00850C66"/>
    <w:rsid w:val="009E4D7B"/>
    <w:rsid w:val="00A423A3"/>
    <w:rsid w:val="00AB1D97"/>
    <w:rsid w:val="00AE26EB"/>
    <w:rsid w:val="00BC6C63"/>
    <w:rsid w:val="00E20DF2"/>
    <w:rsid w:val="00F756A7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B73"/>
  <w15:chartTrackingRefBased/>
  <w15:docId w15:val="{44FAB53A-0064-49B4-B3F9-03CCBFDB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C4A-458C-4131-8D25-847D1EA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Andrés Oñate Vargas</dc:creator>
  <cp:keywords/>
  <dc:description/>
  <cp:lastModifiedBy>Javiera Belen Martinez Molina</cp:lastModifiedBy>
  <cp:revision>2</cp:revision>
  <dcterms:created xsi:type="dcterms:W3CDTF">2022-11-02T15:59:00Z</dcterms:created>
  <dcterms:modified xsi:type="dcterms:W3CDTF">2022-11-02T15:59:00Z</dcterms:modified>
</cp:coreProperties>
</file>